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0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33"/>
        <w:gridCol w:w="2294"/>
        <w:gridCol w:w="1701"/>
        <w:gridCol w:w="4253"/>
      </w:tblGrid>
      <w:tr w:rsidR="00C52357" w:rsidTr="009302A6">
        <w:trPr>
          <w:gridAfter w:val="2"/>
          <w:wAfter w:w="5954" w:type="dxa"/>
          <w:trHeight w:val="3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52357" w:rsidRPr="00DF167C" w:rsidRDefault="00E439E4" w:rsidP="009302A6">
            <w:pPr>
              <w:tabs>
                <w:tab w:val="left" w:pos="8042"/>
              </w:tabs>
              <w:jc w:val="center"/>
              <w:rPr>
                <w:sz w:val="18"/>
              </w:rPr>
            </w:pPr>
            <w:r>
              <w:rPr>
                <w:bCs/>
              </w:rPr>
              <w:t>rok akademicki 202</w:t>
            </w:r>
            <w:r w:rsidR="004E5F50">
              <w:rPr>
                <w:bCs/>
              </w:rPr>
              <w:t>2</w:t>
            </w:r>
            <w:r>
              <w:rPr>
                <w:bCs/>
              </w:rPr>
              <w:t>/202</w:t>
            </w:r>
            <w:r w:rsidR="004E5F50">
              <w:rPr>
                <w:bCs/>
              </w:rPr>
              <w:t>3</w:t>
            </w:r>
          </w:p>
        </w:tc>
      </w:tr>
      <w:tr w:rsidR="00C52357" w:rsidTr="009302A6">
        <w:trPr>
          <w:trHeight w:val="320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52357" w:rsidRPr="00BD07E9" w:rsidRDefault="00C52357" w:rsidP="009302A6">
            <w:pPr>
              <w:tabs>
                <w:tab w:val="left" w:pos="8042"/>
              </w:tabs>
              <w:jc w:val="center"/>
              <w:rPr>
                <w:bCs/>
                <w:sz w:val="22"/>
              </w:rPr>
            </w:pPr>
            <w:r w:rsidRPr="00BD07E9">
              <w:rPr>
                <w:bCs/>
                <w:sz w:val="22"/>
              </w:rPr>
              <w:t xml:space="preserve">Termin zjazdu </w:t>
            </w:r>
          </w:p>
          <w:p w:rsidR="00C52357" w:rsidRPr="00DF167C" w:rsidRDefault="004E5F50" w:rsidP="009302A6">
            <w:pPr>
              <w:tabs>
                <w:tab w:val="left" w:pos="804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22"/>
              </w:rPr>
              <w:t>25</w:t>
            </w:r>
            <w:r w:rsidR="00E439E4">
              <w:rPr>
                <w:bCs/>
                <w:sz w:val="22"/>
              </w:rPr>
              <w:t>-</w:t>
            </w:r>
            <w:r>
              <w:rPr>
                <w:bCs/>
                <w:sz w:val="22"/>
              </w:rPr>
              <w:t>2</w:t>
            </w:r>
            <w:r w:rsidR="00E439E4">
              <w:rPr>
                <w:bCs/>
                <w:sz w:val="22"/>
              </w:rPr>
              <w:t>6.03.202</w:t>
            </w:r>
            <w:r>
              <w:rPr>
                <w:bCs/>
                <w:sz w:val="22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357" w:rsidRPr="003647EF" w:rsidRDefault="00C52357" w:rsidP="009302A6">
            <w:pPr>
              <w:spacing w:after="200" w:line="276" w:lineRule="auto"/>
              <w:jc w:val="center"/>
              <w:rPr>
                <w:b/>
              </w:rPr>
            </w:pPr>
            <w:r w:rsidRPr="003647EF">
              <w:rPr>
                <w:b/>
              </w:rPr>
              <w:t>Podyplomowe Studia Ochrony Informacji Niejawnych i Danych Osobowych</w:t>
            </w:r>
          </w:p>
        </w:tc>
      </w:tr>
      <w:tr w:rsidR="00C52357" w:rsidTr="009302A6">
        <w:trPr>
          <w:cantSplit/>
          <w:trHeight w:val="500"/>
        </w:trPr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9302A6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godzina</w:t>
            </w:r>
            <w:r>
              <w:rPr>
                <w:bCs/>
                <w:sz w:val="18"/>
              </w:rPr>
              <w:br/>
              <w:t>od – do</w:t>
            </w: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9302A6">
            <w:pPr>
              <w:jc w:val="center"/>
              <w:rPr>
                <w:b/>
                <w:bCs/>
                <w:spacing w:val="26"/>
              </w:rPr>
            </w:pPr>
            <w:r>
              <w:rPr>
                <w:b/>
                <w:bCs/>
                <w:spacing w:val="26"/>
              </w:rPr>
              <w:t>SOBOTA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9302A6">
            <w:pPr>
              <w:pStyle w:val="Nagwek1"/>
              <w:rPr>
                <w:spacing w:val="26"/>
              </w:rPr>
            </w:pPr>
            <w:r>
              <w:rPr>
                <w:spacing w:val="26"/>
              </w:rPr>
              <w:t>NIEDZIELA</w:t>
            </w:r>
          </w:p>
        </w:tc>
      </w:tr>
      <w:tr w:rsidR="00C52357" w:rsidTr="009302A6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8–9</w:t>
            </w:r>
          </w:p>
        </w:tc>
        <w:tc>
          <w:tcPr>
            <w:tcW w:w="399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544B3A" w:rsidTr="009302A6">
        <w:trPr>
          <w:cantSplit/>
          <w:trHeight w:val="693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544B3A" w:rsidRDefault="00544B3A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  <w:r>
              <w:t>System ochrony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</w:t>
            </w:r>
            <w:r w:rsidR="00BC59F8">
              <w:t xml:space="preserve">mgr D. </w:t>
            </w:r>
            <w:proofErr w:type="spellStart"/>
            <w:r w:rsidR="00BC59F8">
              <w:t>Koguciuk</w:t>
            </w:r>
            <w:proofErr w:type="spellEnd"/>
            <w:r>
              <w:t xml:space="preserve">                                                    8.15-10.30                                              (3 godz.)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  <w:r>
              <w:t>Ochrona fizyczna informacji niejawnych   i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mgr I. Domagała                                    </w:t>
            </w:r>
            <w:r w:rsidR="00860144">
              <w:t xml:space="preserve">8.15-10.30                                              </w:t>
            </w:r>
            <w:r>
              <w:t>(3 godz.)</w:t>
            </w:r>
          </w:p>
        </w:tc>
      </w:tr>
      <w:tr w:rsidR="00544B3A" w:rsidTr="009302A6">
        <w:trPr>
          <w:cantSplit/>
          <w:trHeight w:val="993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9–10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</w:tr>
      <w:tr w:rsidR="00544B3A" w:rsidTr="009302A6">
        <w:trPr>
          <w:cantSplit/>
          <w:trHeight w:val="45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10–11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/>
        </w:tc>
      </w:tr>
      <w:tr w:rsidR="00544B3A" w:rsidTr="009302A6">
        <w:trPr>
          <w:cantSplit/>
          <w:trHeight w:val="255"/>
        </w:trPr>
        <w:tc>
          <w:tcPr>
            <w:tcW w:w="933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/>
        </w:tc>
      </w:tr>
      <w:tr w:rsidR="00544B3A" w:rsidTr="009302A6">
        <w:trPr>
          <w:cantSplit/>
          <w:trHeight w:val="243"/>
        </w:trPr>
        <w:tc>
          <w:tcPr>
            <w:tcW w:w="933" w:type="dxa"/>
            <w:vMerge/>
            <w:tcBorders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  <w:r>
              <w:t>System ochrony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</w:t>
            </w:r>
            <w:r w:rsidR="00BC59F8">
              <w:t xml:space="preserve"> mgr D. </w:t>
            </w:r>
            <w:proofErr w:type="spellStart"/>
            <w:r w:rsidR="00BC59F8">
              <w:t>Koguciuk</w:t>
            </w:r>
            <w:proofErr w:type="spellEnd"/>
            <w:r w:rsidR="00BC59F8">
              <w:t xml:space="preserve">                                                    </w:t>
            </w:r>
            <w:r>
              <w:t xml:space="preserve">10.45–12.15                                                  (2 </w:t>
            </w:r>
            <w:proofErr w:type="spellStart"/>
            <w:r>
              <w:t>godz</w:t>
            </w:r>
            <w:proofErr w:type="spellEnd"/>
            <w:r>
              <w:t>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  <w:r>
              <w:t>Ochrona fizyczna informacji niejawnych   i danych osobowych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mgr I. Domagała                                    </w:t>
            </w:r>
            <w:r w:rsidR="00860144">
              <w:t xml:space="preserve">10.45–12.15                                                  </w:t>
            </w:r>
            <w:r w:rsidRPr="00C16B94">
              <w:rPr>
                <w:sz w:val="18"/>
              </w:rPr>
              <w:t>(3 godz.)</w:t>
            </w:r>
          </w:p>
        </w:tc>
      </w:tr>
      <w:tr w:rsidR="00544B3A" w:rsidTr="00AB418F">
        <w:trPr>
          <w:cantSplit/>
          <w:trHeight w:val="1079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11–12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</w:tr>
      <w:tr w:rsidR="00544B3A" w:rsidTr="009302A6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12–13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</w:tr>
      <w:tr w:rsidR="00544B3A" w:rsidTr="00AB418F">
        <w:trPr>
          <w:cantSplit/>
          <w:trHeight w:val="702"/>
        </w:trPr>
        <w:tc>
          <w:tcPr>
            <w:tcW w:w="933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</w:tr>
      <w:tr w:rsidR="00544B3A" w:rsidTr="009302A6">
        <w:trPr>
          <w:cantSplit/>
          <w:trHeight w:val="963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13–14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9302A6" w:rsidP="002C4F2E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13.00-15.15                                                 </w:t>
            </w:r>
            <w:r w:rsidR="00544B3A">
              <w:t xml:space="preserve">                                             (3 godz.)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44B3A" w:rsidRDefault="00C72ABB" w:rsidP="009302A6">
            <w:pPr>
              <w:jc w:val="center"/>
            </w:pPr>
            <w:r>
              <w:t>Przygotowanie systemów teleinformatycznych do przetwarzania 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                                   </w:t>
            </w:r>
            <w:r w:rsidR="00860144">
              <w:t xml:space="preserve">13.00-15.15                                                                       </w:t>
            </w:r>
            <w:r w:rsidR="00544B3A">
              <w:t>(3 godz.)</w:t>
            </w:r>
          </w:p>
          <w:p w:rsidR="00544B3A" w:rsidRDefault="00544B3A" w:rsidP="009302A6">
            <w:r>
              <w:t xml:space="preserve">             </w:t>
            </w:r>
          </w:p>
        </w:tc>
      </w:tr>
      <w:tr w:rsidR="00544B3A" w:rsidTr="009302A6">
        <w:trPr>
          <w:cantSplit/>
          <w:trHeight w:val="967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14–15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/>
        </w:tc>
      </w:tr>
      <w:tr w:rsidR="00544B3A" w:rsidTr="009302A6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44B3A" w:rsidRDefault="00544B3A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15–16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B3A" w:rsidRDefault="00544B3A" w:rsidP="009302A6"/>
        </w:tc>
      </w:tr>
      <w:tr w:rsidR="007C2724" w:rsidTr="009302A6">
        <w:trPr>
          <w:cantSplit/>
          <w:trHeight w:val="169"/>
        </w:trPr>
        <w:tc>
          <w:tcPr>
            <w:tcW w:w="93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C2724" w:rsidRDefault="007C2724" w:rsidP="009302A6">
            <w:pPr>
              <w:jc w:val="center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724" w:rsidRDefault="007C2724" w:rsidP="009302A6">
            <w:pPr>
              <w:jc w:val="center"/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724" w:rsidRDefault="007C2724" w:rsidP="009302A6"/>
        </w:tc>
      </w:tr>
      <w:tr w:rsidR="009302A6" w:rsidTr="00C311E1">
        <w:trPr>
          <w:cantSplit/>
          <w:trHeight w:val="478"/>
        </w:trPr>
        <w:tc>
          <w:tcPr>
            <w:tcW w:w="933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302A6" w:rsidRDefault="009302A6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02A6" w:rsidRDefault="009302A6" w:rsidP="002C4F2E">
            <w:pPr>
              <w:jc w:val="center"/>
            </w:pPr>
            <w:r>
              <w:t>Kancelarie tajne i obieg dokumentów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mgr Z. </w:t>
            </w:r>
            <w:proofErr w:type="spellStart"/>
            <w:r>
              <w:t>Ciostek</w:t>
            </w:r>
            <w:proofErr w:type="spellEnd"/>
            <w:r>
              <w:t xml:space="preserve">                                             </w:t>
            </w:r>
            <w:r w:rsidRPr="0002755A">
              <w:rPr>
                <w:sz w:val="18"/>
              </w:rPr>
              <w:t>15.30-17.</w:t>
            </w:r>
            <w:r w:rsidR="002C4F2E">
              <w:rPr>
                <w:sz w:val="18"/>
              </w:rPr>
              <w:t>45</w:t>
            </w:r>
            <w:r w:rsidRPr="0002755A">
              <w:rPr>
                <w:sz w:val="18"/>
              </w:rPr>
              <w:t xml:space="preserve">                          </w:t>
            </w:r>
            <w:r>
              <w:rPr>
                <w:sz w:val="18"/>
              </w:rPr>
              <w:t xml:space="preserve">                     </w:t>
            </w:r>
            <w:r w:rsidRPr="0002755A">
              <w:rPr>
                <w:sz w:val="18"/>
              </w:rPr>
              <w:t xml:space="preserve">         (3 godz.)</w:t>
            </w: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9302A6" w:rsidRDefault="00C72ABB" w:rsidP="009302A6">
            <w:pPr>
              <w:jc w:val="center"/>
            </w:pPr>
            <w:r>
              <w:t>Przygotowanie systemów teleinformatycznych do przetwarzania  informacji niejawnych (</w:t>
            </w:r>
            <w:proofErr w:type="spellStart"/>
            <w:r>
              <w:t>ćw</w:t>
            </w:r>
            <w:proofErr w:type="spellEnd"/>
            <w:r>
              <w:t xml:space="preserve">)                                                                        mgr W. Zagórski                                      </w:t>
            </w:r>
            <w:r w:rsidR="009302A6" w:rsidRPr="0002755A">
              <w:rPr>
                <w:sz w:val="18"/>
              </w:rPr>
              <w:t xml:space="preserve">15.30-17.00 </w:t>
            </w:r>
            <w:r w:rsidR="009302A6">
              <w:rPr>
                <w:sz w:val="18"/>
              </w:rPr>
              <w:t xml:space="preserve">                                          </w:t>
            </w:r>
            <w:r w:rsidR="009302A6">
              <w:t xml:space="preserve">(2 </w:t>
            </w:r>
            <w:proofErr w:type="spellStart"/>
            <w:r w:rsidR="009302A6">
              <w:t>godz</w:t>
            </w:r>
            <w:proofErr w:type="spellEnd"/>
            <w:r w:rsidR="009302A6">
              <w:t xml:space="preserve">)              </w:t>
            </w:r>
          </w:p>
        </w:tc>
      </w:tr>
      <w:tr w:rsidR="009302A6" w:rsidTr="00C311E1">
        <w:trPr>
          <w:cantSplit/>
          <w:trHeight w:val="909"/>
        </w:trPr>
        <w:tc>
          <w:tcPr>
            <w:tcW w:w="933" w:type="dxa"/>
            <w:tcBorders>
              <w:top w:val="single" w:sz="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02A6" w:rsidRDefault="009302A6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16–17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2A6" w:rsidRDefault="009302A6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2A6" w:rsidRDefault="009302A6" w:rsidP="009302A6">
            <w:pPr>
              <w:spacing w:before="240"/>
              <w:jc w:val="center"/>
              <w:rPr>
                <w:sz w:val="16"/>
              </w:rPr>
            </w:pPr>
          </w:p>
        </w:tc>
      </w:tr>
      <w:tr w:rsidR="009302A6" w:rsidTr="00C311E1">
        <w:trPr>
          <w:cantSplit/>
          <w:trHeight w:val="243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302A6" w:rsidRDefault="009302A6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17–18</w:t>
            </w:r>
          </w:p>
        </w:tc>
        <w:tc>
          <w:tcPr>
            <w:tcW w:w="3995" w:type="dxa"/>
            <w:gridSpan w:val="2"/>
            <w:vMerge/>
            <w:tcBorders>
              <w:left w:val="single" w:sz="18" w:space="0" w:color="auto"/>
              <w:bottom w:val="dashed" w:sz="2" w:space="0" w:color="FFFFFF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2A6" w:rsidRDefault="009302A6" w:rsidP="009302A6">
            <w:pPr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2A6" w:rsidRDefault="009302A6" w:rsidP="009302A6">
            <w:pPr>
              <w:spacing w:before="240"/>
              <w:jc w:val="center"/>
            </w:pPr>
            <w:r w:rsidRPr="005E3353">
              <w:rPr>
                <w:b/>
              </w:rPr>
              <w:t>Zjazd on-line</w:t>
            </w:r>
          </w:p>
        </w:tc>
      </w:tr>
      <w:tr w:rsidR="009302A6" w:rsidTr="009302A6">
        <w:trPr>
          <w:cantSplit/>
          <w:trHeight w:val="390"/>
        </w:trPr>
        <w:tc>
          <w:tcPr>
            <w:tcW w:w="93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:rsidR="009302A6" w:rsidRDefault="009302A6" w:rsidP="009302A6">
            <w:pPr>
              <w:spacing w:before="240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2A6" w:rsidRDefault="009302A6" w:rsidP="009302A6">
            <w:pPr>
              <w:jc w:val="center"/>
            </w:pPr>
          </w:p>
        </w:tc>
        <w:tc>
          <w:tcPr>
            <w:tcW w:w="42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302A6" w:rsidRDefault="009302A6" w:rsidP="009302A6">
            <w:pPr>
              <w:spacing w:before="240"/>
            </w:pPr>
          </w:p>
        </w:tc>
      </w:tr>
      <w:tr w:rsidR="009302A6" w:rsidTr="009302A6">
        <w:trPr>
          <w:cantSplit/>
          <w:trHeight w:val="279"/>
        </w:trPr>
        <w:tc>
          <w:tcPr>
            <w:tcW w:w="933" w:type="dxa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302A6" w:rsidRDefault="009302A6" w:rsidP="009302A6">
            <w:pPr>
              <w:spacing w:before="240"/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02A6" w:rsidRPr="005E3353" w:rsidRDefault="009302A6" w:rsidP="009302A6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8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2A6" w:rsidRDefault="009302A6" w:rsidP="009302A6">
            <w:pPr>
              <w:spacing w:before="240"/>
            </w:pPr>
          </w:p>
        </w:tc>
      </w:tr>
      <w:tr w:rsidR="00370A55" w:rsidTr="009302A6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70A55" w:rsidRDefault="00370A55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18–19</w:t>
            </w:r>
          </w:p>
        </w:tc>
        <w:tc>
          <w:tcPr>
            <w:tcW w:w="3995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Pr="005E3353" w:rsidRDefault="002C4F2E" w:rsidP="009302A6">
            <w:pPr>
              <w:jc w:val="center"/>
              <w:rPr>
                <w:b/>
              </w:rPr>
            </w:pPr>
            <w:r w:rsidRPr="005E3353">
              <w:rPr>
                <w:b/>
              </w:rPr>
              <w:t>Zjazd on-line</w:t>
            </w:r>
          </w:p>
        </w:tc>
        <w:tc>
          <w:tcPr>
            <w:tcW w:w="4253" w:type="dxa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Default="00370A55" w:rsidP="009302A6">
            <w:pPr>
              <w:jc w:val="center"/>
            </w:pPr>
          </w:p>
        </w:tc>
      </w:tr>
      <w:tr w:rsidR="00370A55" w:rsidTr="009302A6">
        <w:trPr>
          <w:cantSplit/>
          <w:trHeight w:val="24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370A55" w:rsidRDefault="00370A55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vMerge/>
            <w:tcBorders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70A55" w:rsidRDefault="00370A55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370A55" w:rsidRDefault="00370A55" w:rsidP="009302A6">
            <w:pPr>
              <w:jc w:val="center"/>
            </w:pPr>
          </w:p>
        </w:tc>
      </w:tr>
      <w:tr w:rsidR="00C52357" w:rsidTr="009302A6">
        <w:trPr>
          <w:cantSplit/>
          <w:trHeight w:val="24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C52357" w:rsidTr="009302A6">
        <w:trPr>
          <w:cantSplit/>
          <w:trHeight w:val="180"/>
        </w:trPr>
        <w:tc>
          <w:tcPr>
            <w:tcW w:w="933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C52357" w:rsidTr="009302A6">
        <w:trPr>
          <w:cantSplit/>
          <w:trHeight w:val="240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2357" w:rsidRDefault="00C52357" w:rsidP="00930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19–20</w:t>
            </w:r>
          </w:p>
        </w:tc>
        <w:tc>
          <w:tcPr>
            <w:tcW w:w="3995" w:type="dxa"/>
            <w:gridSpan w:val="2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auto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C52357" w:rsidTr="009302A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C52357" w:rsidTr="009302A6">
        <w:trPr>
          <w:cantSplit/>
          <w:trHeight w:val="240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dashed" w:sz="2" w:space="0" w:color="FFFFFF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  <w:tr w:rsidR="00C52357" w:rsidTr="009302A6">
        <w:trPr>
          <w:cantSplit/>
          <w:trHeight w:val="314"/>
        </w:trPr>
        <w:tc>
          <w:tcPr>
            <w:tcW w:w="93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C52357" w:rsidRDefault="00C52357" w:rsidP="009302A6">
            <w:pPr>
              <w:rPr>
                <w:b/>
                <w:bCs/>
              </w:rPr>
            </w:pPr>
          </w:p>
        </w:tc>
        <w:tc>
          <w:tcPr>
            <w:tcW w:w="3995" w:type="dxa"/>
            <w:gridSpan w:val="2"/>
            <w:tcBorders>
              <w:top w:val="dashed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/>
        </w:tc>
        <w:tc>
          <w:tcPr>
            <w:tcW w:w="4253" w:type="dxa"/>
            <w:tcBorders>
              <w:top w:val="dashed" w:sz="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2357" w:rsidRDefault="00C52357" w:rsidP="009302A6">
            <w:pPr>
              <w:jc w:val="center"/>
            </w:pPr>
          </w:p>
        </w:tc>
      </w:tr>
    </w:tbl>
    <w:p w:rsidR="001171A7" w:rsidRDefault="001171A7" w:rsidP="00E84EDC">
      <w:bookmarkStart w:id="0" w:name="_GoBack"/>
      <w:bookmarkEnd w:id="0"/>
    </w:p>
    <w:sectPr w:rsidR="001171A7" w:rsidSect="00F279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3844"/>
    <w:rsid w:val="00002365"/>
    <w:rsid w:val="00023B42"/>
    <w:rsid w:val="0002755A"/>
    <w:rsid w:val="00037A13"/>
    <w:rsid w:val="000610EE"/>
    <w:rsid w:val="00077802"/>
    <w:rsid w:val="000B5441"/>
    <w:rsid w:val="000C24D4"/>
    <w:rsid w:val="000C2661"/>
    <w:rsid w:val="000D3A11"/>
    <w:rsid w:val="001171A7"/>
    <w:rsid w:val="00144397"/>
    <w:rsid w:val="001602A9"/>
    <w:rsid w:val="001704DF"/>
    <w:rsid w:val="00181EC2"/>
    <w:rsid w:val="00205159"/>
    <w:rsid w:val="00210D06"/>
    <w:rsid w:val="00221E56"/>
    <w:rsid w:val="00237BD3"/>
    <w:rsid w:val="00272370"/>
    <w:rsid w:val="002C4F2E"/>
    <w:rsid w:val="002F7358"/>
    <w:rsid w:val="002F79F9"/>
    <w:rsid w:val="00306284"/>
    <w:rsid w:val="003151ED"/>
    <w:rsid w:val="00353D97"/>
    <w:rsid w:val="00360B86"/>
    <w:rsid w:val="003647EF"/>
    <w:rsid w:val="00370A55"/>
    <w:rsid w:val="00382CE5"/>
    <w:rsid w:val="003E1761"/>
    <w:rsid w:val="00462993"/>
    <w:rsid w:val="004B5D03"/>
    <w:rsid w:val="004C52B5"/>
    <w:rsid w:val="004E5F50"/>
    <w:rsid w:val="004F3EEE"/>
    <w:rsid w:val="00542B4D"/>
    <w:rsid w:val="00544B3A"/>
    <w:rsid w:val="00557E6F"/>
    <w:rsid w:val="00561D7D"/>
    <w:rsid w:val="005626B8"/>
    <w:rsid w:val="0056373C"/>
    <w:rsid w:val="005865C7"/>
    <w:rsid w:val="005A6BF5"/>
    <w:rsid w:val="005E3353"/>
    <w:rsid w:val="005F02E9"/>
    <w:rsid w:val="005F3301"/>
    <w:rsid w:val="00607850"/>
    <w:rsid w:val="00613844"/>
    <w:rsid w:val="00614B40"/>
    <w:rsid w:val="006231D7"/>
    <w:rsid w:val="006C05FA"/>
    <w:rsid w:val="006D78C2"/>
    <w:rsid w:val="007059D3"/>
    <w:rsid w:val="007452A0"/>
    <w:rsid w:val="007472AB"/>
    <w:rsid w:val="00776889"/>
    <w:rsid w:val="007A00D9"/>
    <w:rsid w:val="007B0C7C"/>
    <w:rsid w:val="007C2724"/>
    <w:rsid w:val="007C31FD"/>
    <w:rsid w:val="007F3A96"/>
    <w:rsid w:val="00801A59"/>
    <w:rsid w:val="00860144"/>
    <w:rsid w:val="008B0C0B"/>
    <w:rsid w:val="008D5164"/>
    <w:rsid w:val="008F799B"/>
    <w:rsid w:val="00911E7C"/>
    <w:rsid w:val="00916885"/>
    <w:rsid w:val="009302A6"/>
    <w:rsid w:val="00934657"/>
    <w:rsid w:val="0096678E"/>
    <w:rsid w:val="009858A2"/>
    <w:rsid w:val="00987DE5"/>
    <w:rsid w:val="00990CB6"/>
    <w:rsid w:val="009E34AD"/>
    <w:rsid w:val="00A024BA"/>
    <w:rsid w:val="00A1032B"/>
    <w:rsid w:val="00A36633"/>
    <w:rsid w:val="00A44BCD"/>
    <w:rsid w:val="00AB418F"/>
    <w:rsid w:val="00B06D07"/>
    <w:rsid w:val="00B537CC"/>
    <w:rsid w:val="00B62BEB"/>
    <w:rsid w:val="00B77472"/>
    <w:rsid w:val="00B91ECE"/>
    <w:rsid w:val="00BC59F8"/>
    <w:rsid w:val="00BD07E9"/>
    <w:rsid w:val="00BE4593"/>
    <w:rsid w:val="00C16B94"/>
    <w:rsid w:val="00C52357"/>
    <w:rsid w:val="00C561F6"/>
    <w:rsid w:val="00C72ABB"/>
    <w:rsid w:val="00CB747A"/>
    <w:rsid w:val="00D22191"/>
    <w:rsid w:val="00D32FBC"/>
    <w:rsid w:val="00D772DD"/>
    <w:rsid w:val="00DB1DF6"/>
    <w:rsid w:val="00DD6D90"/>
    <w:rsid w:val="00DF167C"/>
    <w:rsid w:val="00DF6BED"/>
    <w:rsid w:val="00E23D68"/>
    <w:rsid w:val="00E439E4"/>
    <w:rsid w:val="00E47E56"/>
    <w:rsid w:val="00E81262"/>
    <w:rsid w:val="00E8436C"/>
    <w:rsid w:val="00E84EDC"/>
    <w:rsid w:val="00E94D40"/>
    <w:rsid w:val="00EB319F"/>
    <w:rsid w:val="00EC33A1"/>
    <w:rsid w:val="00F2794A"/>
    <w:rsid w:val="00F33D7E"/>
    <w:rsid w:val="00F37358"/>
    <w:rsid w:val="00F67526"/>
    <w:rsid w:val="00F81F8A"/>
    <w:rsid w:val="00F86402"/>
    <w:rsid w:val="00FA1840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59"/>
    <w:pPr>
      <w:spacing w:after="0" w:line="240" w:lineRule="auto"/>
    </w:pPr>
    <w:rPr>
      <w:rFonts w:ascii="Verdana" w:eastAsia="Times New Roman" w:hAnsi="Verdan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1A59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801A59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801A59"/>
    <w:pPr>
      <w:keepNext/>
      <w:jc w:val="center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1A59"/>
    <w:rPr>
      <w:rFonts w:ascii="Verdana" w:eastAsia="Times New Roman" w:hAnsi="Verdan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A59"/>
    <w:rPr>
      <w:rFonts w:ascii="Verdana" w:eastAsia="Times New Roman" w:hAnsi="Verdana" w:cs="Tahoma"/>
      <w:b/>
      <w:bC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A59"/>
    <w:rPr>
      <w:rFonts w:ascii="Verdana" w:eastAsia="Times New Roman" w:hAnsi="Verdana" w:cs="Tahoma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100</cp:revision>
  <dcterms:created xsi:type="dcterms:W3CDTF">2015-11-06T10:30:00Z</dcterms:created>
  <dcterms:modified xsi:type="dcterms:W3CDTF">2023-03-21T11:10:00Z</dcterms:modified>
</cp:coreProperties>
</file>